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2" w:rsidRPr="00472630" w:rsidRDefault="00DB3F82" w:rsidP="00DB3F82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DB3F82" w:rsidRPr="00472630" w:rsidRDefault="00DB3F82" w:rsidP="00DB3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DB3F82" w:rsidRPr="00472630" w:rsidRDefault="00DB3F82" w:rsidP="00DB3F8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DB3F82" w:rsidRPr="00472630" w:rsidRDefault="00DB3F82" w:rsidP="00DB3F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DB3F82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</w:t>
      </w:r>
      <w:r w:rsidR="00954D72">
        <w:rPr>
          <w:rFonts w:ascii="Times New Roman" w:hAnsi="Times New Roman"/>
          <w:sz w:val="24"/>
          <w:szCs w:val="24"/>
        </w:rPr>
        <w:t>7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954D72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 2017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954D72">
        <w:rPr>
          <w:rFonts w:ascii="Times New Roman" w:hAnsi="Times New Roman"/>
          <w:sz w:val="24"/>
          <w:szCs w:val="24"/>
        </w:rPr>
        <w:t>42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«О внесении  </w:t>
      </w:r>
      <w:r>
        <w:rPr>
          <w:rFonts w:ascii="Times New Roman" w:hAnsi="Times New Roman"/>
          <w:b/>
          <w:sz w:val="24"/>
          <w:szCs w:val="24"/>
        </w:rPr>
        <w:t>изменений</w:t>
      </w:r>
      <w:r w:rsidRPr="009B2919">
        <w:rPr>
          <w:rFonts w:ascii="Times New Roman" w:hAnsi="Times New Roman"/>
          <w:b/>
          <w:sz w:val="24"/>
          <w:szCs w:val="24"/>
        </w:rPr>
        <w:t xml:space="preserve"> в План работы 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2017</w:t>
      </w:r>
      <w:r w:rsidRPr="009B2919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п. 2.8. </w:t>
      </w:r>
      <w:proofErr w:type="gramStart"/>
      <w:r w:rsidRPr="00AB3ED1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B3ED1">
        <w:rPr>
          <w:rFonts w:ascii="Times New Roman" w:hAnsi="Times New Roman"/>
          <w:sz w:val="24"/>
          <w:szCs w:val="24"/>
        </w:rPr>
        <w:t xml:space="preserve"> о порядке проведения контрольных и экспертно-аналитических мероприятий Контрольно-счетной палатой </w:t>
      </w:r>
      <w:proofErr w:type="spellStart"/>
      <w:r w:rsidRPr="00AB3ED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AB3ED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утвержденного Решением Думы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28.06.2012 года № 221, на основании поручения </w:t>
      </w:r>
      <w:r w:rsidR="00954D72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D72">
        <w:rPr>
          <w:rFonts w:ascii="Times New Roman" w:hAnsi="Times New Roman"/>
          <w:sz w:val="24"/>
          <w:szCs w:val="24"/>
        </w:rPr>
        <w:t>Речуши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954D72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</w:t>
      </w:r>
      <w:r w:rsidR="00954D72">
        <w:rPr>
          <w:rFonts w:ascii="Times New Roman" w:hAnsi="Times New Roman"/>
          <w:sz w:val="24"/>
          <w:szCs w:val="24"/>
        </w:rPr>
        <w:t>декабр</w:t>
      </w:r>
      <w:r>
        <w:rPr>
          <w:rFonts w:ascii="Times New Roman" w:hAnsi="Times New Roman"/>
          <w:sz w:val="24"/>
          <w:szCs w:val="24"/>
        </w:rPr>
        <w:t>я 201</w:t>
      </w:r>
      <w:r w:rsidR="00954D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54D72">
        <w:rPr>
          <w:rFonts w:ascii="Times New Roman" w:hAnsi="Times New Roman"/>
          <w:sz w:val="24"/>
          <w:szCs w:val="24"/>
        </w:rPr>
        <w:t>1051</w:t>
      </w:r>
      <w:r>
        <w:rPr>
          <w:rFonts w:ascii="Times New Roman" w:hAnsi="Times New Roman"/>
          <w:sz w:val="24"/>
          <w:szCs w:val="24"/>
        </w:rPr>
        <w:t xml:space="preserve">, статьи 10 Положения о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утвержденного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22.02.2012 № 186,  внести изменения в План работы КСП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2017 год: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31F1">
        <w:rPr>
          <w:rFonts w:ascii="Times New Roman" w:hAnsi="Times New Roman"/>
          <w:sz w:val="24"/>
          <w:szCs w:val="24"/>
        </w:rPr>
        <w:t>В раздел</w:t>
      </w:r>
      <w:r>
        <w:rPr>
          <w:rFonts w:ascii="Times New Roman" w:hAnsi="Times New Roman"/>
          <w:sz w:val="24"/>
          <w:szCs w:val="24"/>
        </w:rPr>
        <w:t>е</w:t>
      </w:r>
      <w:r w:rsidRPr="00FE31F1">
        <w:rPr>
          <w:rFonts w:ascii="Times New Roman" w:hAnsi="Times New Roman"/>
          <w:sz w:val="24"/>
          <w:szCs w:val="24"/>
        </w:rPr>
        <w:t xml:space="preserve"> «Контрольные мероприятия» Плана работы КСП </w:t>
      </w:r>
      <w:proofErr w:type="spellStart"/>
      <w:r w:rsidRPr="00FE31F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FE31F1">
        <w:rPr>
          <w:rFonts w:ascii="Times New Roman" w:hAnsi="Times New Roman"/>
          <w:sz w:val="24"/>
          <w:szCs w:val="24"/>
        </w:rPr>
        <w:t xml:space="preserve"> муниципального района  на 2017 год  добавить </w:t>
      </w:r>
      <w:r w:rsidRPr="00A8507B">
        <w:rPr>
          <w:rFonts w:ascii="Times New Roman" w:hAnsi="Times New Roman"/>
          <w:b/>
          <w:sz w:val="24"/>
          <w:szCs w:val="24"/>
        </w:rPr>
        <w:t xml:space="preserve">п. </w:t>
      </w:r>
      <w:r w:rsidR="00954D72">
        <w:rPr>
          <w:rFonts w:ascii="Times New Roman" w:hAnsi="Times New Roman"/>
          <w:b/>
          <w:sz w:val="24"/>
          <w:szCs w:val="24"/>
        </w:rPr>
        <w:t>12:</w:t>
      </w:r>
      <w:r w:rsidRPr="00FE31F1">
        <w:rPr>
          <w:rFonts w:ascii="Times New Roman" w:hAnsi="Times New Roman"/>
          <w:sz w:val="24"/>
          <w:szCs w:val="24"/>
        </w:rPr>
        <w:t xml:space="preserve"> «Проверка </w:t>
      </w:r>
      <w:r w:rsidR="00954D72">
        <w:rPr>
          <w:rFonts w:ascii="Times New Roman" w:hAnsi="Times New Roman"/>
          <w:sz w:val="24"/>
          <w:szCs w:val="24"/>
        </w:rPr>
        <w:t>правомерности и обоснованности назначения и выплаты пенсии за выслугу лет лицам, замещавшим муниципальные должности и должности муниципальной службы МО «</w:t>
      </w:r>
      <w:proofErr w:type="spellStart"/>
      <w:r w:rsidR="00954D72">
        <w:rPr>
          <w:rFonts w:ascii="Times New Roman" w:hAnsi="Times New Roman"/>
          <w:sz w:val="24"/>
          <w:szCs w:val="24"/>
        </w:rPr>
        <w:t>Речушинское</w:t>
      </w:r>
      <w:proofErr w:type="spellEnd"/>
      <w:r w:rsidR="00954D72">
        <w:rPr>
          <w:rFonts w:ascii="Times New Roman" w:hAnsi="Times New Roman"/>
          <w:sz w:val="24"/>
          <w:szCs w:val="24"/>
        </w:rPr>
        <w:t xml:space="preserve"> СП</w:t>
      </w:r>
      <w:r w:rsidRPr="00FE31F1">
        <w:rPr>
          <w:rFonts w:ascii="Times New Roman" w:hAnsi="Times New Roman"/>
          <w:sz w:val="24"/>
          <w:szCs w:val="24"/>
        </w:rPr>
        <w:t>»</w:t>
      </w:r>
      <w:r w:rsidR="00954D72">
        <w:rPr>
          <w:rFonts w:ascii="Times New Roman" w:hAnsi="Times New Roman"/>
          <w:sz w:val="24"/>
          <w:szCs w:val="24"/>
        </w:rPr>
        <w:t>»</w:t>
      </w:r>
      <w:r w:rsidRPr="00FE31F1">
        <w:rPr>
          <w:rFonts w:ascii="Times New Roman" w:hAnsi="Times New Roman"/>
          <w:sz w:val="24"/>
          <w:szCs w:val="24"/>
        </w:rPr>
        <w:t xml:space="preserve"> - сроки проведения контрольного мероприятия </w:t>
      </w:r>
      <w:r w:rsidRPr="00FE31F1">
        <w:rPr>
          <w:rFonts w:ascii="Times New Roman" w:hAnsi="Times New Roman"/>
          <w:sz w:val="24"/>
          <w:szCs w:val="24"/>
          <w:lang w:val="en-US"/>
        </w:rPr>
        <w:t>II</w:t>
      </w:r>
      <w:r w:rsidR="00954D72">
        <w:rPr>
          <w:rFonts w:ascii="Times New Roman" w:hAnsi="Times New Roman"/>
          <w:sz w:val="24"/>
          <w:szCs w:val="24"/>
          <w:lang w:val="en-US"/>
        </w:rPr>
        <w:t>I</w:t>
      </w:r>
      <w:r w:rsidR="00954D72">
        <w:rPr>
          <w:rFonts w:ascii="Times New Roman" w:hAnsi="Times New Roman"/>
          <w:sz w:val="24"/>
          <w:szCs w:val="24"/>
        </w:rPr>
        <w:t xml:space="preserve"> квартал.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F82" w:rsidRPr="009141AA" w:rsidRDefault="00DB3F82" w:rsidP="00DB3F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B3F82" w:rsidRPr="009141AA" w:rsidRDefault="00DB3F82" w:rsidP="00DB3F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14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1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41A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DB3F82" w:rsidRDefault="00DB3F82" w:rsidP="00DB3F82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DB3F82" w:rsidRDefault="00DB3F82" w:rsidP="00DB3F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3F82" w:rsidRDefault="00DB3F82" w:rsidP="00DB3F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3F82" w:rsidRPr="002007A6" w:rsidRDefault="00DB3F82" w:rsidP="00DB3F82">
      <w:pPr>
        <w:rPr>
          <w:rFonts w:ascii="Times New Roman" w:hAnsi="Times New Roman"/>
          <w:sz w:val="24"/>
          <w:szCs w:val="24"/>
        </w:rPr>
      </w:pP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72" w:rsidRDefault="00954D72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72" w:rsidRDefault="00954D72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72" w:rsidRDefault="00954D72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72" w:rsidRDefault="00954D72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200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80 (внес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</w:t>
      </w:r>
      <w:r w:rsidR="00DB3F82">
        <w:rPr>
          <w:rFonts w:ascii="Times New Roman" w:hAnsi="Times New Roman"/>
          <w:sz w:val="24"/>
          <w:szCs w:val="24"/>
        </w:rPr>
        <w:t>0</w:t>
      </w:r>
      <w:r w:rsidR="00954D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954D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.2017 № </w:t>
      </w:r>
      <w:r w:rsidR="00954D7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2017</w:t>
      </w:r>
      <w:r w:rsidRPr="002007A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358" w:rsidRPr="002007A6" w:rsidRDefault="004A0358" w:rsidP="004A0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4A0358" w:rsidRPr="002007A6" w:rsidTr="00E9481E">
        <w:tc>
          <w:tcPr>
            <w:tcW w:w="709" w:type="dxa"/>
          </w:tcPr>
          <w:p w:rsidR="004A0358" w:rsidRPr="002007A6" w:rsidRDefault="004A0358" w:rsidP="00E9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0358" w:rsidRPr="002007A6" w:rsidRDefault="004A0358" w:rsidP="00E9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A0358" w:rsidRPr="002007A6" w:rsidTr="00E9481E">
        <w:trPr>
          <w:trHeight w:val="391"/>
        </w:trPr>
        <w:tc>
          <w:tcPr>
            <w:tcW w:w="11057" w:type="dxa"/>
            <w:gridSpan w:val="4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4A0358" w:rsidRPr="002007A6" w:rsidTr="00E9481E">
        <w:trPr>
          <w:trHeight w:val="1786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>
              <w:rPr>
                <w:rFonts w:ascii="Times New Roman" w:hAnsi="Times New Roman"/>
                <w:sz w:val="24"/>
                <w:szCs w:val="24"/>
              </w:rPr>
              <w:t>нении бюджетов поселений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-годовой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бюджетной отчетности главных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(ГРБС)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A0358" w:rsidRPr="002007A6" w:rsidRDefault="001B1853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A0358"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0358"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rPr>
          <w:trHeight w:val="1120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4A0358" w:rsidRPr="007635F4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F4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проекта решения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2018 год и на плановый период 2019 и 2020 годов»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>
              <w:rPr>
                <w:rFonts w:ascii="Times New Roman" w:hAnsi="Times New Roman"/>
                <w:sz w:val="24"/>
                <w:szCs w:val="24"/>
              </w:rPr>
              <w:t>ектов бюджетов поселений на 2018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 годов,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программ, изменений, вносимых в действующие муниципальные программы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center"/>
          </w:tcPr>
          <w:p w:rsidR="004A0358" w:rsidRPr="00A4479B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A59A4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4A0358" w:rsidRPr="0014099E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F17C8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2017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>о мере поступления)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одготовка плана работы Контрольно-счетной палаты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отчета  об исполнении плана мероприятий комплексной Программы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за 2016 год</w:t>
            </w:r>
          </w:p>
        </w:tc>
        <w:tc>
          <w:tcPr>
            <w:tcW w:w="1701" w:type="dxa"/>
            <w:vAlign w:val="center"/>
          </w:tcPr>
          <w:p w:rsidR="004A0358" w:rsidRPr="0082203E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c>
          <w:tcPr>
            <w:tcW w:w="11057" w:type="dxa"/>
            <w:gridSpan w:val="4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Pr="002007A6" w:rsidRDefault="004A0358" w:rsidP="004A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средств областного бюджета, предусмотренных на реализацию подпрограммы  «Чистая вода» государственной программы Иркутской области «Развитие  жилищно-коммунального хозяйства Иркутской области» на 2014 – 2</w:t>
            </w:r>
            <w:r w:rsidRPr="00D52C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годы в части строительства водозабора и водозаборных сооружений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2015-2016 годах, истекшем периоде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rPr>
          <w:trHeight w:val="1781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бюджета, направленных на проведение работ по капитальному и текущему ремонту  образовательных учреждений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рамках действующих муниципальных программ за 201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текущий 2017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rPr>
          <w:trHeight w:val="1358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соблюдения действующего законодательства при размещении заказов на поставку товаров, выполнение работ, оказание услуг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района, Финансового управления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и Департамента по управлению имуществом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за 2016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A43239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rPr>
          <w:trHeight w:val="1358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муниципального унитарного предприятия «Управляющая компания Коммунальные услуги»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0358" w:rsidRPr="002007A6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rPr>
          <w:trHeight w:val="1124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составляющих казну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СП, Заморского СП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D852BE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МКУК КДЦ «Спутник»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4A0358" w:rsidRPr="00E57CC7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бюджета, выделенных на содержание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в 2016 году и в текущем периоде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FE31F1">
              <w:rPr>
                <w:rFonts w:ascii="Times New Roman" w:hAnsi="Times New Roman"/>
                <w:sz w:val="24"/>
                <w:szCs w:val="24"/>
              </w:rPr>
              <w:t>Новоигирминского</w:t>
            </w:r>
            <w:proofErr w:type="spellEnd"/>
            <w:r w:rsidRPr="00FE31F1">
              <w:rPr>
                <w:rFonts w:ascii="Times New Roman" w:hAnsi="Times New Roman"/>
                <w:sz w:val="24"/>
                <w:szCs w:val="24"/>
              </w:rPr>
              <w:t xml:space="preserve"> ГП»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DB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МУК «Городской дом культуры «Прометей»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Новоигирминского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использования средств муниципального дорожного фонда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Новоигирменского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4A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DB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72" w:rsidRPr="002007A6" w:rsidTr="00954D72">
        <w:tc>
          <w:tcPr>
            <w:tcW w:w="709" w:type="dxa"/>
            <w:vAlign w:val="center"/>
          </w:tcPr>
          <w:p w:rsidR="00954D72" w:rsidRDefault="00954D72" w:rsidP="0095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5" w:type="dxa"/>
            <w:vAlign w:val="center"/>
          </w:tcPr>
          <w:p w:rsidR="00954D72" w:rsidRDefault="00954D72" w:rsidP="0095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правомерности и обоснованности назначения и выплаты пенсии за выслугу лет лицам, замещавшим муниципальные должности и должности муниципальной службы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01" w:type="dxa"/>
            <w:vAlign w:val="center"/>
          </w:tcPr>
          <w:p w:rsidR="00954D72" w:rsidRPr="00954D72" w:rsidRDefault="00954D72" w:rsidP="0095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954D72" w:rsidRDefault="00954D72" w:rsidP="0095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954D72" w:rsidRDefault="00954D72" w:rsidP="0095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54D72" w:rsidRDefault="00954D72" w:rsidP="0095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F82" w:rsidRPr="002007A6" w:rsidTr="00E9481E">
        <w:tc>
          <w:tcPr>
            <w:tcW w:w="11057" w:type="dxa"/>
            <w:gridSpan w:val="4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DB3F82" w:rsidRPr="002007A6" w:rsidTr="00E9481E">
        <w:trPr>
          <w:trHeight w:val="930"/>
        </w:trPr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DB3F82" w:rsidRPr="0082460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DB3F82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DB3F82" w:rsidRPr="002007A6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</w:t>
            </w:r>
            <w:r w:rsidRPr="00824602"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DB3F82" w:rsidRPr="006B7134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DB3F82" w:rsidRPr="002007A6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 Р.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Стажировка, повышение квалификации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Контрольно-счетной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14099E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DB3F82" w:rsidRPr="00394708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sectPr w:rsidR="004A0358" w:rsidRPr="002007A6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1853"/>
    <w:rsid w:val="001B412E"/>
    <w:rsid w:val="001C2F15"/>
    <w:rsid w:val="001C3448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809E5"/>
    <w:rsid w:val="00482C7B"/>
    <w:rsid w:val="004A0358"/>
    <w:rsid w:val="004B0D5F"/>
    <w:rsid w:val="004B2FF6"/>
    <w:rsid w:val="004C47D1"/>
    <w:rsid w:val="004C4874"/>
    <w:rsid w:val="004D668F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63F9C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471F8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36AC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66CF7"/>
    <w:rsid w:val="0088071C"/>
    <w:rsid w:val="008862B3"/>
    <w:rsid w:val="00886D0F"/>
    <w:rsid w:val="00891121"/>
    <w:rsid w:val="00896C99"/>
    <w:rsid w:val="008A6B0C"/>
    <w:rsid w:val="008C1399"/>
    <w:rsid w:val="008C560A"/>
    <w:rsid w:val="008F3C68"/>
    <w:rsid w:val="00900EA7"/>
    <w:rsid w:val="0091330B"/>
    <w:rsid w:val="00914F17"/>
    <w:rsid w:val="00915E90"/>
    <w:rsid w:val="00920B87"/>
    <w:rsid w:val="00932E24"/>
    <w:rsid w:val="0093328E"/>
    <w:rsid w:val="0093386D"/>
    <w:rsid w:val="00944388"/>
    <w:rsid w:val="00954C99"/>
    <w:rsid w:val="00954D72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6053F"/>
    <w:rsid w:val="00A869FE"/>
    <w:rsid w:val="00A86FCF"/>
    <w:rsid w:val="00A9067B"/>
    <w:rsid w:val="00A971E9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E9B"/>
    <w:rsid w:val="00D22997"/>
    <w:rsid w:val="00D25254"/>
    <w:rsid w:val="00D36581"/>
    <w:rsid w:val="00D518D0"/>
    <w:rsid w:val="00D52CC3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B3F82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3F4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8</cp:revision>
  <cp:lastPrinted>2017-06-07T07:09:00Z</cp:lastPrinted>
  <dcterms:created xsi:type="dcterms:W3CDTF">2017-03-01T02:53:00Z</dcterms:created>
  <dcterms:modified xsi:type="dcterms:W3CDTF">2017-06-07T07:09:00Z</dcterms:modified>
</cp:coreProperties>
</file>